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45F2" w14:textId="77777777" w:rsidR="00ED6F12" w:rsidRDefault="009E6FF6">
      <w:bookmarkStart w:id="0" w:name="_GoBack"/>
      <w:bookmarkEnd w:id="0"/>
    </w:p>
    <w:p w14:paraId="214903D2" w14:textId="77777777" w:rsidR="008B69D5" w:rsidRDefault="008B69D5"/>
    <w:p w14:paraId="09245DE4" w14:textId="77777777" w:rsidR="00FF47BB" w:rsidRDefault="003E7539" w:rsidP="00FF47BB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07950" distR="107950" simplePos="0" relativeHeight="251659264" behindDoc="0" locked="0" layoutInCell="1" allowOverlap="1" wp14:anchorId="4F7CA694" wp14:editId="7C0F6915">
            <wp:simplePos x="0" y="0"/>
            <wp:positionH relativeFrom="margin">
              <wp:posOffset>2466975</wp:posOffset>
            </wp:positionH>
            <wp:positionV relativeFrom="paragraph">
              <wp:posOffset>211455</wp:posOffset>
            </wp:positionV>
            <wp:extent cx="1043305" cy="1028700"/>
            <wp:effectExtent l="0" t="0" r="4445" b="0"/>
            <wp:wrapSquare wrapText="bothSides"/>
            <wp:docPr id="2" name="Picture 0" descr="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FI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2BC0F" w14:textId="77777777" w:rsidR="00FF47BB" w:rsidRDefault="003E7539" w:rsidP="00FF47B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14:paraId="5C65692F" w14:textId="77777777" w:rsidR="00FF47BB" w:rsidRDefault="003E7539" w:rsidP="00FF47B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398112D5" w14:textId="77777777" w:rsidR="00FF47BB" w:rsidRDefault="00FF47BB" w:rsidP="00FF47BB">
      <w:pPr>
        <w:jc w:val="center"/>
        <w:rPr>
          <w:sz w:val="32"/>
          <w:szCs w:val="32"/>
        </w:rPr>
      </w:pPr>
    </w:p>
    <w:p w14:paraId="27BC384B" w14:textId="77777777" w:rsidR="003E7539" w:rsidRDefault="008B69D5" w:rsidP="00FF47BB">
      <w:pPr>
        <w:jc w:val="center"/>
        <w:rPr>
          <w:sz w:val="32"/>
          <w:szCs w:val="32"/>
        </w:rPr>
      </w:pPr>
      <w:r w:rsidRPr="00FF47BB">
        <w:rPr>
          <w:sz w:val="32"/>
          <w:szCs w:val="32"/>
        </w:rPr>
        <w:t xml:space="preserve">Wharton Primary School </w:t>
      </w:r>
    </w:p>
    <w:p w14:paraId="7AC85096" w14:textId="77777777" w:rsidR="008B69D5" w:rsidRPr="00FF47BB" w:rsidRDefault="008B69D5" w:rsidP="00FF47BB">
      <w:pPr>
        <w:jc w:val="center"/>
        <w:rPr>
          <w:sz w:val="32"/>
          <w:szCs w:val="32"/>
        </w:rPr>
      </w:pPr>
      <w:r w:rsidRPr="00FF47BB">
        <w:rPr>
          <w:sz w:val="32"/>
          <w:szCs w:val="32"/>
        </w:rPr>
        <w:t>Pupil Outcomes July 2025</w:t>
      </w:r>
    </w:p>
    <w:tbl>
      <w:tblPr>
        <w:tblStyle w:val="TableGrid"/>
        <w:tblpPr w:leftFromText="180" w:rightFromText="180" w:vertAnchor="text" w:horzAnchor="margin" w:tblpXSpec="center" w:tblpY="1035"/>
        <w:tblW w:w="0" w:type="auto"/>
        <w:tblLook w:val="04A0" w:firstRow="1" w:lastRow="0" w:firstColumn="1" w:lastColumn="0" w:noHBand="0" w:noVBand="1"/>
      </w:tblPr>
      <w:tblGrid>
        <w:gridCol w:w="2783"/>
        <w:gridCol w:w="1502"/>
        <w:gridCol w:w="1503"/>
        <w:gridCol w:w="1503"/>
      </w:tblGrid>
      <w:tr w:rsidR="00FF47BB" w14:paraId="28714F8C" w14:textId="77777777" w:rsidTr="00FF47BB">
        <w:tc>
          <w:tcPr>
            <w:tcW w:w="2783" w:type="dxa"/>
          </w:tcPr>
          <w:p w14:paraId="71C8854C" w14:textId="77777777" w:rsidR="00FF47BB" w:rsidRDefault="00FF47BB" w:rsidP="00FF47BB"/>
        </w:tc>
        <w:tc>
          <w:tcPr>
            <w:tcW w:w="1502" w:type="dxa"/>
          </w:tcPr>
          <w:p w14:paraId="34AEA9B9" w14:textId="77777777" w:rsidR="00FF47BB" w:rsidRDefault="00FF47BB" w:rsidP="00FF47BB">
            <w:r>
              <w:t>Wharton</w:t>
            </w:r>
          </w:p>
        </w:tc>
        <w:tc>
          <w:tcPr>
            <w:tcW w:w="1503" w:type="dxa"/>
          </w:tcPr>
          <w:p w14:paraId="2BB1F473" w14:textId="77777777" w:rsidR="00FF47BB" w:rsidRDefault="00FF47BB" w:rsidP="00FF47BB">
            <w:r>
              <w:t>Salford</w:t>
            </w:r>
          </w:p>
        </w:tc>
        <w:tc>
          <w:tcPr>
            <w:tcW w:w="1503" w:type="dxa"/>
          </w:tcPr>
          <w:p w14:paraId="64FBBC3D" w14:textId="77777777" w:rsidR="00FF47BB" w:rsidRDefault="00FF47BB" w:rsidP="00FF47BB">
            <w:r>
              <w:t>National</w:t>
            </w:r>
          </w:p>
        </w:tc>
      </w:tr>
      <w:tr w:rsidR="00FF47BB" w14:paraId="3A24CE15" w14:textId="77777777" w:rsidTr="00FF47BB">
        <w:tc>
          <w:tcPr>
            <w:tcW w:w="2783" w:type="dxa"/>
            <w:shd w:val="clear" w:color="auto" w:fill="D9D9D9" w:themeFill="background1" w:themeFillShade="D9"/>
          </w:tcPr>
          <w:p w14:paraId="1E056A1B" w14:textId="77777777" w:rsidR="00FF47BB" w:rsidRDefault="00FF47BB" w:rsidP="00FF47BB"/>
        </w:tc>
        <w:tc>
          <w:tcPr>
            <w:tcW w:w="1502" w:type="dxa"/>
            <w:shd w:val="clear" w:color="auto" w:fill="D9D9D9" w:themeFill="background1" w:themeFillShade="D9"/>
          </w:tcPr>
          <w:p w14:paraId="50C442C8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1442DC9C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6415FA00" w14:textId="77777777" w:rsidR="00FF47BB" w:rsidRDefault="00FF47BB" w:rsidP="00FF47BB"/>
        </w:tc>
      </w:tr>
      <w:tr w:rsidR="00FF47BB" w14:paraId="41305F4B" w14:textId="77777777" w:rsidTr="00FF47BB">
        <w:tc>
          <w:tcPr>
            <w:tcW w:w="2783" w:type="dxa"/>
          </w:tcPr>
          <w:p w14:paraId="3102CDAD" w14:textId="77777777" w:rsidR="00FF47BB" w:rsidRDefault="00FF47BB" w:rsidP="00FF47BB">
            <w:r>
              <w:t>EYFS % GLD</w:t>
            </w:r>
          </w:p>
        </w:tc>
        <w:tc>
          <w:tcPr>
            <w:tcW w:w="1502" w:type="dxa"/>
          </w:tcPr>
          <w:p w14:paraId="53993BB7" w14:textId="77777777" w:rsidR="00FF47BB" w:rsidRDefault="00FF47BB" w:rsidP="00FF47BB">
            <w:r>
              <w:t>63</w:t>
            </w:r>
          </w:p>
        </w:tc>
        <w:tc>
          <w:tcPr>
            <w:tcW w:w="1503" w:type="dxa"/>
          </w:tcPr>
          <w:p w14:paraId="3894BB77" w14:textId="77777777" w:rsidR="00FF47BB" w:rsidRDefault="00FF47BB" w:rsidP="00FF47BB">
            <w:r>
              <w:t>63</w:t>
            </w:r>
          </w:p>
        </w:tc>
        <w:tc>
          <w:tcPr>
            <w:tcW w:w="1503" w:type="dxa"/>
          </w:tcPr>
          <w:p w14:paraId="3CE891DB" w14:textId="77777777" w:rsidR="00FF47BB" w:rsidRDefault="00FF47BB" w:rsidP="00FF47BB">
            <w:r>
              <w:t>68</w:t>
            </w:r>
          </w:p>
        </w:tc>
      </w:tr>
      <w:tr w:rsidR="00FF47BB" w14:paraId="266328B8" w14:textId="77777777" w:rsidTr="00FF47BB">
        <w:tc>
          <w:tcPr>
            <w:tcW w:w="2783" w:type="dxa"/>
            <w:shd w:val="clear" w:color="auto" w:fill="D9D9D9" w:themeFill="background1" w:themeFillShade="D9"/>
          </w:tcPr>
          <w:p w14:paraId="77C486D3" w14:textId="77777777" w:rsidR="00FF47BB" w:rsidRDefault="00FF47BB" w:rsidP="00FF47BB"/>
        </w:tc>
        <w:tc>
          <w:tcPr>
            <w:tcW w:w="1502" w:type="dxa"/>
            <w:shd w:val="clear" w:color="auto" w:fill="D9D9D9" w:themeFill="background1" w:themeFillShade="D9"/>
          </w:tcPr>
          <w:p w14:paraId="497550E7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34AD7853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7DEDC9C9" w14:textId="77777777" w:rsidR="00FF47BB" w:rsidRDefault="00FF47BB" w:rsidP="00FF47BB"/>
        </w:tc>
      </w:tr>
      <w:tr w:rsidR="00FF47BB" w14:paraId="4C14DF87" w14:textId="77777777" w:rsidTr="00FF47BB">
        <w:tc>
          <w:tcPr>
            <w:tcW w:w="2783" w:type="dxa"/>
          </w:tcPr>
          <w:p w14:paraId="451DE8B2" w14:textId="77777777" w:rsidR="00FF47BB" w:rsidRDefault="00FF47BB" w:rsidP="00FF47BB">
            <w:r>
              <w:t>Y1 Phonics</w:t>
            </w:r>
          </w:p>
        </w:tc>
        <w:tc>
          <w:tcPr>
            <w:tcW w:w="1502" w:type="dxa"/>
          </w:tcPr>
          <w:p w14:paraId="2774C3F1" w14:textId="77777777" w:rsidR="00FF47BB" w:rsidRDefault="00FF47BB" w:rsidP="00FF47BB">
            <w:r>
              <w:t>68</w:t>
            </w:r>
          </w:p>
        </w:tc>
        <w:tc>
          <w:tcPr>
            <w:tcW w:w="1503" w:type="dxa"/>
          </w:tcPr>
          <w:p w14:paraId="458DAEC5" w14:textId="77777777" w:rsidR="00FF47BB" w:rsidRDefault="00FF47BB" w:rsidP="00FF47BB">
            <w:r>
              <w:t>77</w:t>
            </w:r>
          </w:p>
        </w:tc>
        <w:tc>
          <w:tcPr>
            <w:tcW w:w="1503" w:type="dxa"/>
          </w:tcPr>
          <w:p w14:paraId="67769A93" w14:textId="77777777" w:rsidR="00FF47BB" w:rsidRDefault="00FF47BB" w:rsidP="00FF47BB">
            <w:r>
              <w:t>80</w:t>
            </w:r>
          </w:p>
        </w:tc>
      </w:tr>
      <w:tr w:rsidR="00FF47BB" w14:paraId="4B6BEA0F" w14:textId="77777777" w:rsidTr="00FF47BB">
        <w:tc>
          <w:tcPr>
            <w:tcW w:w="2783" w:type="dxa"/>
            <w:shd w:val="clear" w:color="auto" w:fill="D9D9D9" w:themeFill="background1" w:themeFillShade="D9"/>
          </w:tcPr>
          <w:p w14:paraId="57D02DFC" w14:textId="77777777" w:rsidR="00FF47BB" w:rsidRDefault="00FF47BB" w:rsidP="00FF47BB"/>
        </w:tc>
        <w:tc>
          <w:tcPr>
            <w:tcW w:w="1502" w:type="dxa"/>
            <w:shd w:val="clear" w:color="auto" w:fill="D9D9D9" w:themeFill="background1" w:themeFillShade="D9"/>
          </w:tcPr>
          <w:p w14:paraId="6881049F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389B2D11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341CAED5" w14:textId="77777777" w:rsidR="00FF47BB" w:rsidRDefault="00FF47BB" w:rsidP="00FF47BB"/>
        </w:tc>
      </w:tr>
      <w:tr w:rsidR="00FF47BB" w14:paraId="3166CE46" w14:textId="77777777" w:rsidTr="00FF47BB">
        <w:tc>
          <w:tcPr>
            <w:tcW w:w="2783" w:type="dxa"/>
          </w:tcPr>
          <w:p w14:paraId="05FF22A3" w14:textId="77777777" w:rsidR="00FF47BB" w:rsidRDefault="00FF47BB" w:rsidP="00FF47BB">
            <w:r>
              <w:t>Y2 Phonics</w:t>
            </w:r>
          </w:p>
        </w:tc>
        <w:tc>
          <w:tcPr>
            <w:tcW w:w="1502" w:type="dxa"/>
          </w:tcPr>
          <w:p w14:paraId="27E06AE2" w14:textId="77777777" w:rsidR="00FF47BB" w:rsidRDefault="00FF47BB" w:rsidP="00FF47BB">
            <w:r>
              <w:t>84</w:t>
            </w:r>
          </w:p>
        </w:tc>
        <w:tc>
          <w:tcPr>
            <w:tcW w:w="1503" w:type="dxa"/>
          </w:tcPr>
          <w:p w14:paraId="67712542" w14:textId="77777777" w:rsidR="00FF47BB" w:rsidRDefault="00FF47BB" w:rsidP="00FF47BB">
            <w:r>
              <w:t>85</w:t>
            </w:r>
          </w:p>
        </w:tc>
        <w:tc>
          <w:tcPr>
            <w:tcW w:w="1503" w:type="dxa"/>
          </w:tcPr>
          <w:p w14:paraId="7AAF47EA" w14:textId="77777777" w:rsidR="00FF47BB" w:rsidRDefault="00FF47BB" w:rsidP="00FF47BB">
            <w:r>
              <w:t>-</w:t>
            </w:r>
          </w:p>
        </w:tc>
      </w:tr>
      <w:tr w:rsidR="00FF47BB" w14:paraId="7255B5C4" w14:textId="77777777" w:rsidTr="00FF47BB">
        <w:tc>
          <w:tcPr>
            <w:tcW w:w="2783" w:type="dxa"/>
            <w:shd w:val="clear" w:color="auto" w:fill="D9D9D9" w:themeFill="background1" w:themeFillShade="D9"/>
          </w:tcPr>
          <w:p w14:paraId="50042D6B" w14:textId="77777777" w:rsidR="00FF47BB" w:rsidRDefault="00FF47BB" w:rsidP="00FF47BB"/>
        </w:tc>
        <w:tc>
          <w:tcPr>
            <w:tcW w:w="1502" w:type="dxa"/>
            <w:shd w:val="clear" w:color="auto" w:fill="D9D9D9" w:themeFill="background1" w:themeFillShade="D9"/>
          </w:tcPr>
          <w:p w14:paraId="4B4F417B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3A8FDCD5" w14:textId="77777777" w:rsidR="00FF47BB" w:rsidRDefault="00FF47BB" w:rsidP="00FF47BB"/>
        </w:tc>
        <w:tc>
          <w:tcPr>
            <w:tcW w:w="1503" w:type="dxa"/>
            <w:shd w:val="clear" w:color="auto" w:fill="D9D9D9" w:themeFill="background1" w:themeFillShade="D9"/>
          </w:tcPr>
          <w:p w14:paraId="3C17A65B" w14:textId="77777777" w:rsidR="00FF47BB" w:rsidRDefault="00FF47BB" w:rsidP="00FF47BB"/>
        </w:tc>
      </w:tr>
      <w:tr w:rsidR="00FF47BB" w14:paraId="45780065" w14:textId="77777777" w:rsidTr="00FF47BB">
        <w:tc>
          <w:tcPr>
            <w:tcW w:w="2783" w:type="dxa"/>
            <w:shd w:val="clear" w:color="auto" w:fill="E2EFD9" w:themeFill="accent6" w:themeFillTint="33"/>
          </w:tcPr>
          <w:p w14:paraId="5D2B0FB2" w14:textId="77777777" w:rsidR="00FF47BB" w:rsidRDefault="00FF47BB" w:rsidP="00FF47BB">
            <w:r>
              <w:t>Y6 % at expected standard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14:paraId="5806044B" w14:textId="77777777" w:rsidR="00FF47BB" w:rsidRDefault="00FF47BB" w:rsidP="00FF47BB"/>
        </w:tc>
        <w:tc>
          <w:tcPr>
            <w:tcW w:w="1503" w:type="dxa"/>
            <w:shd w:val="clear" w:color="auto" w:fill="E2EFD9" w:themeFill="accent6" w:themeFillTint="33"/>
          </w:tcPr>
          <w:p w14:paraId="79DF88E9" w14:textId="77777777" w:rsidR="00FF47BB" w:rsidRDefault="00FF47BB" w:rsidP="00FF47BB"/>
        </w:tc>
        <w:tc>
          <w:tcPr>
            <w:tcW w:w="1503" w:type="dxa"/>
            <w:shd w:val="clear" w:color="auto" w:fill="E2EFD9" w:themeFill="accent6" w:themeFillTint="33"/>
          </w:tcPr>
          <w:p w14:paraId="0F94406B" w14:textId="77777777" w:rsidR="00FF47BB" w:rsidRDefault="00FF47BB" w:rsidP="00FF47BB"/>
        </w:tc>
      </w:tr>
      <w:tr w:rsidR="00FF47BB" w14:paraId="2DD20C59" w14:textId="77777777" w:rsidTr="00FF47BB">
        <w:tc>
          <w:tcPr>
            <w:tcW w:w="2783" w:type="dxa"/>
          </w:tcPr>
          <w:p w14:paraId="27B3ED06" w14:textId="77777777" w:rsidR="00FF47BB" w:rsidRDefault="00FF47BB" w:rsidP="00FF47BB">
            <w:r>
              <w:t>RWM combined</w:t>
            </w:r>
          </w:p>
        </w:tc>
        <w:tc>
          <w:tcPr>
            <w:tcW w:w="1502" w:type="dxa"/>
          </w:tcPr>
          <w:p w14:paraId="3C98B9D9" w14:textId="77777777" w:rsidR="00FF47BB" w:rsidRDefault="00FF47BB" w:rsidP="00FF47BB">
            <w:r>
              <w:t>62</w:t>
            </w:r>
          </w:p>
        </w:tc>
        <w:tc>
          <w:tcPr>
            <w:tcW w:w="1503" w:type="dxa"/>
          </w:tcPr>
          <w:p w14:paraId="4A1E9C4A" w14:textId="77777777" w:rsidR="00FF47BB" w:rsidRDefault="00FF47BB" w:rsidP="00FF47BB">
            <w:r>
              <w:t>59</w:t>
            </w:r>
          </w:p>
        </w:tc>
        <w:tc>
          <w:tcPr>
            <w:tcW w:w="1503" w:type="dxa"/>
          </w:tcPr>
          <w:p w14:paraId="135E9049" w14:textId="77777777" w:rsidR="00FF47BB" w:rsidRDefault="00FF47BB" w:rsidP="00FF47BB">
            <w:r>
              <w:t>62</w:t>
            </w:r>
          </w:p>
        </w:tc>
      </w:tr>
      <w:tr w:rsidR="00FF47BB" w14:paraId="549BE074" w14:textId="77777777" w:rsidTr="00FF47BB">
        <w:tc>
          <w:tcPr>
            <w:tcW w:w="2783" w:type="dxa"/>
          </w:tcPr>
          <w:p w14:paraId="6E308546" w14:textId="77777777" w:rsidR="00FF47BB" w:rsidRDefault="00FF47BB" w:rsidP="00FF47BB">
            <w:r>
              <w:t>Reading</w:t>
            </w:r>
          </w:p>
        </w:tc>
        <w:tc>
          <w:tcPr>
            <w:tcW w:w="1502" w:type="dxa"/>
          </w:tcPr>
          <w:p w14:paraId="5675D18E" w14:textId="77777777" w:rsidR="00FF47BB" w:rsidRDefault="00FF47BB" w:rsidP="00FF47BB">
            <w:r>
              <w:t>64</w:t>
            </w:r>
          </w:p>
        </w:tc>
        <w:tc>
          <w:tcPr>
            <w:tcW w:w="1503" w:type="dxa"/>
          </w:tcPr>
          <w:p w14:paraId="00F509A2" w14:textId="77777777" w:rsidR="00FF47BB" w:rsidRDefault="00FF47BB" w:rsidP="00FF47BB">
            <w:r>
              <w:t>73</w:t>
            </w:r>
          </w:p>
        </w:tc>
        <w:tc>
          <w:tcPr>
            <w:tcW w:w="1503" w:type="dxa"/>
          </w:tcPr>
          <w:p w14:paraId="537F458C" w14:textId="77777777" w:rsidR="00FF47BB" w:rsidRDefault="00FF47BB" w:rsidP="00FF47BB">
            <w:r>
              <w:t>75</w:t>
            </w:r>
          </w:p>
        </w:tc>
      </w:tr>
      <w:tr w:rsidR="00FF47BB" w14:paraId="6B337BB9" w14:textId="77777777" w:rsidTr="00FF47BB">
        <w:tc>
          <w:tcPr>
            <w:tcW w:w="2783" w:type="dxa"/>
          </w:tcPr>
          <w:p w14:paraId="7AFEAA36" w14:textId="77777777" w:rsidR="00FF47BB" w:rsidRDefault="00FF47BB" w:rsidP="00FF47BB">
            <w:r>
              <w:t>Writing</w:t>
            </w:r>
          </w:p>
        </w:tc>
        <w:tc>
          <w:tcPr>
            <w:tcW w:w="1502" w:type="dxa"/>
          </w:tcPr>
          <w:p w14:paraId="16D4E549" w14:textId="77777777" w:rsidR="00FF47BB" w:rsidRDefault="00FF47BB" w:rsidP="00FF47BB">
            <w:r>
              <w:t>71</w:t>
            </w:r>
          </w:p>
        </w:tc>
        <w:tc>
          <w:tcPr>
            <w:tcW w:w="1503" w:type="dxa"/>
          </w:tcPr>
          <w:p w14:paraId="006CEB2E" w14:textId="77777777" w:rsidR="00FF47BB" w:rsidRDefault="00FF47BB" w:rsidP="00FF47BB">
            <w:r>
              <w:t>69</w:t>
            </w:r>
          </w:p>
        </w:tc>
        <w:tc>
          <w:tcPr>
            <w:tcW w:w="1503" w:type="dxa"/>
          </w:tcPr>
          <w:p w14:paraId="6D86E607" w14:textId="77777777" w:rsidR="00FF47BB" w:rsidRDefault="00FF47BB" w:rsidP="00FF47BB">
            <w:r>
              <w:t>72</w:t>
            </w:r>
          </w:p>
        </w:tc>
      </w:tr>
      <w:tr w:rsidR="00FF47BB" w14:paraId="1FECBEB4" w14:textId="77777777" w:rsidTr="00FF47BB">
        <w:tc>
          <w:tcPr>
            <w:tcW w:w="2783" w:type="dxa"/>
          </w:tcPr>
          <w:p w14:paraId="311E6437" w14:textId="77777777" w:rsidR="00FF47BB" w:rsidRDefault="00FF47BB" w:rsidP="00FF47BB">
            <w:r>
              <w:t>Maths</w:t>
            </w:r>
          </w:p>
        </w:tc>
        <w:tc>
          <w:tcPr>
            <w:tcW w:w="1502" w:type="dxa"/>
          </w:tcPr>
          <w:p w14:paraId="75F75D21" w14:textId="77777777" w:rsidR="00FF47BB" w:rsidRDefault="00FF47BB" w:rsidP="00FF47BB">
            <w:r>
              <w:t>78</w:t>
            </w:r>
          </w:p>
        </w:tc>
        <w:tc>
          <w:tcPr>
            <w:tcW w:w="1503" w:type="dxa"/>
          </w:tcPr>
          <w:p w14:paraId="2DBCC24F" w14:textId="77777777" w:rsidR="00FF47BB" w:rsidRDefault="00FF47BB" w:rsidP="00FF47BB">
            <w:r>
              <w:t>72</w:t>
            </w:r>
          </w:p>
        </w:tc>
        <w:tc>
          <w:tcPr>
            <w:tcW w:w="1503" w:type="dxa"/>
          </w:tcPr>
          <w:p w14:paraId="3D772C56" w14:textId="77777777" w:rsidR="00FF47BB" w:rsidRDefault="00FF47BB" w:rsidP="00FF47BB">
            <w:r>
              <w:t>74</w:t>
            </w:r>
          </w:p>
        </w:tc>
      </w:tr>
      <w:tr w:rsidR="00FF47BB" w14:paraId="1AAD334D" w14:textId="77777777" w:rsidTr="00FF47BB">
        <w:tc>
          <w:tcPr>
            <w:tcW w:w="2783" w:type="dxa"/>
          </w:tcPr>
          <w:p w14:paraId="585CC29A" w14:textId="77777777" w:rsidR="00FF47BB" w:rsidRDefault="00FF47BB" w:rsidP="00FF47BB">
            <w:r>
              <w:t>Grammar &amp; Spelling</w:t>
            </w:r>
          </w:p>
        </w:tc>
        <w:tc>
          <w:tcPr>
            <w:tcW w:w="1502" w:type="dxa"/>
          </w:tcPr>
          <w:p w14:paraId="79A26529" w14:textId="77777777" w:rsidR="00FF47BB" w:rsidRDefault="00FF47BB" w:rsidP="00FF47BB">
            <w:r>
              <w:t>74</w:t>
            </w:r>
          </w:p>
        </w:tc>
        <w:tc>
          <w:tcPr>
            <w:tcW w:w="1503" w:type="dxa"/>
          </w:tcPr>
          <w:p w14:paraId="660FC037" w14:textId="77777777" w:rsidR="00FF47BB" w:rsidRDefault="00FF47BB" w:rsidP="00FF47BB">
            <w:r>
              <w:t>72</w:t>
            </w:r>
          </w:p>
        </w:tc>
        <w:tc>
          <w:tcPr>
            <w:tcW w:w="1503" w:type="dxa"/>
          </w:tcPr>
          <w:p w14:paraId="054DF499" w14:textId="77777777" w:rsidR="00FF47BB" w:rsidRDefault="00FF47BB" w:rsidP="00FF47BB">
            <w:r>
              <w:t>73</w:t>
            </w:r>
          </w:p>
        </w:tc>
      </w:tr>
      <w:tr w:rsidR="00FF47BB" w14:paraId="08BF8306" w14:textId="77777777" w:rsidTr="00FF47BB">
        <w:tc>
          <w:tcPr>
            <w:tcW w:w="2783" w:type="dxa"/>
            <w:shd w:val="clear" w:color="auto" w:fill="A8D08D" w:themeFill="accent6" w:themeFillTint="99"/>
          </w:tcPr>
          <w:p w14:paraId="0195E0C7" w14:textId="77777777" w:rsidR="00FF47BB" w:rsidRDefault="00FF47BB" w:rsidP="00FF47BB">
            <w:r>
              <w:t>Y6 % achieving higher standard</w:t>
            </w:r>
          </w:p>
        </w:tc>
        <w:tc>
          <w:tcPr>
            <w:tcW w:w="1502" w:type="dxa"/>
            <w:shd w:val="clear" w:color="auto" w:fill="A8D08D" w:themeFill="accent6" w:themeFillTint="99"/>
          </w:tcPr>
          <w:p w14:paraId="6DDCD090" w14:textId="77777777" w:rsidR="00FF47BB" w:rsidRDefault="00FF47BB" w:rsidP="00FF47BB"/>
        </w:tc>
        <w:tc>
          <w:tcPr>
            <w:tcW w:w="1503" w:type="dxa"/>
            <w:shd w:val="clear" w:color="auto" w:fill="A8D08D" w:themeFill="accent6" w:themeFillTint="99"/>
          </w:tcPr>
          <w:p w14:paraId="4B3A0CD7" w14:textId="77777777" w:rsidR="00FF47BB" w:rsidRDefault="00FF47BB" w:rsidP="00FF47BB"/>
        </w:tc>
        <w:tc>
          <w:tcPr>
            <w:tcW w:w="1503" w:type="dxa"/>
            <w:shd w:val="clear" w:color="auto" w:fill="A8D08D" w:themeFill="accent6" w:themeFillTint="99"/>
          </w:tcPr>
          <w:p w14:paraId="0D0B621C" w14:textId="77777777" w:rsidR="00FF47BB" w:rsidRDefault="00FF47BB" w:rsidP="00FF47BB"/>
        </w:tc>
      </w:tr>
      <w:tr w:rsidR="00FF47BB" w14:paraId="3B33AC58" w14:textId="77777777" w:rsidTr="00FF47BB">
        <w:tc>
          <w:tcPr>
            <w:tcW w:w="2783" w:type="dxa"/>
          </w:tcPr>
          <w:p w14:paraId="36122F28" w14:textId="77777777" w:rsidR="00FF47BB" w:rsidRDefault="00FF47BB" w:rsidP="00FF47BB">
            <w:r>
              <w:t>RWM combined</w:t>
            </w:r>
          </w:p>
        </w:tc>
        <w:tc>
          <w:tcPr>
            <w:tcW w:w="1502" w:type="dxa"/>
          </w:tcPr>
          <w:p w14:paraId="72A7F149" w14:textId="77777777" w:rsidR="00FF47BB" w:rsidRDefault="00FF47BB" w:rsidP="00FF47BB">
            <w:r>
              <w:t>5</w:t>
            </w:r>
          </w:p>
        </w:tc>
        <w:tc>
          <w:tcPr>
            <w:tcW w:w="1503" w:type="dxa"/>
          </w:tcPr>
          <w:p w14:paraId="2FE082F8" w14:textId="77777777" w:rsidR="00FF47BB" w:rsidRDefault="00FF47BB" w:rsidP="00FF47BB">
            <w:r>
              <w:t>7</w:t>
            </w:r>
          </w:p>
        </w:tc>
        <w:tc>
          <w:tcPr>
            <w:tcW w:w="1503" w:type="dxa"/>
          </w:tcPr>
          <w:p w14:paraId="530D2AE6" w14:textId="77777777" w:rsidR="00FF47BB" w:rsidRDefault="00FF47BB" w:rsidP="00FF47BB">
            <w:r>
              <w:t>8</w:t>
            </w:r>
          </w:p>
        </w:tc>
      </w:tr>
      <w:tr w:rsidR="00FF47BB" w14:paraId="0D049D5B" w14:textId="77777777" w:rsidTr="00FF47BB">
        <w:tc>
          <w:tcPr>
            <w:tcW w:w="2783" w:type="dxa"/>
          </w:tcPr>
          <w:p w14:paraId="4867904C" w14:textId="77777777" w:rsidR="00FF47BB" w:rsidRDefault="00FF47BB" w:rsidP="00FF47BB">
            <w:r>
              <w:t>Reading</w:t>
            </w:r>
          </w:p>
        </w:tc>
        <w:tc>
          <w:tcPr>
            <w:tcW w:w="1502" w:type="dxa"/>
          </w:tcPr>
          <w:p w14:paraId="481795C4" w14:textId="77777777" w:rsidR="00FF47BB" w:rsidRDefault="00FF47BB" w:rsidP="00FF47BB">
            <w:r>
              <w:t>26</w:t>
            </w:r>
          </w:p>
        </w:tc>
        <w:tc>
          <w:tcPr>
            <w:tcW w:w="1503" w:type="dxa"/>
          </w:tcPr>
          <w:p w14:paraId="4BD95818" w14:textId="77777777" w:rsidR="00FF47BB" w:rsidRDefault="00FF47BB" w:rsidP="00FF47BB">
            <w:r>
              <w:t>30</w:t>
            </w:r>
          </w:p>
        </w:tc>
        <w:tc>
          <w:tcPr>
            <w:tcW w:w="1503" w:type="dxa"/>
          </w:tcPr>
          <w:p w14:paraId="6C156D07" w14:textId="77777777" w:rsidR="00FF47BB" w:rsidRDefault="00FF47BB" w:rsidP="00FF47BB">
            <w:r>
              <w:t>33</w:t>
            </w:r>
          </w:p>
        </w:tc>
      </w:tr>
      <w:tr w:rsidR="00FF47BB" w14:paraId="55173CAD" w14:textId="77777777" w:rsidTr="00FF47BB">
        <w:tc>
          <w:tcPr>
            <w:tcW w:w="2783" w:type="dxa"/>
          </w:tcPr>
          <w:p w14:paraId="0515709F" w14:textId="77777777" w:rsidR="00FF47BB" w:rsidRDefault="00FF47BB" w:rsidP="00FF47BB">
            <w:r>
              <w:t>Writing</w:t>
            </w:r>
          </w:p>
        </w:tc>
        <w:tc>
          <w:tcPr>
            <w:tcW w:w="1502" w:type="dxa"/>
          </w:tcPr>
          <w:p w14:paraId="228E3EF5" w14:textId="77777777" w:rsidR="00FF47BB" w:rsidRDefault="00FF47BB" w:rsidP="00FF47BB">
            <w:r>
              <w:t>7</w:t>
            </w:r>
          </w:p>
        </w:tc>
        <w:tc>
          <w:tcPr>
            <w:tcW w:w="1503" w:type="dxa"/>
          </w:tcPr>
          <w:p w14:paraId="46120383" w14:textId="77777777" w:rsidR="00FF47BB" w:rsidRDefault="00FF47BB" w:rsidP="00FF47BB">
            <w:r>
              <w:t>10</w:t>
            </w:r>
          </w:p>
        </w:tc>
        <w:tc>
          <w:tcPr>
            <w:tcW w:w="1503" w:type="dxa"/>
          </w:tcPr>
          <w:p w14:paraId="3C1D8F82" w14:textId="77777777" w:rsidR="00FF47BB" w:rsidRDefault="00FF47BB" w:rsidP="00FF47BB">
            <w:r>
              <w:t>13</w:t>
            </w:r>
          </w:p>
        </w:tc>
      </w:tr>
      <w:tr w:rsidR="00FF47BB" w14:paraId="7AF5B8CC" w14:textId="77777777" w:rsidTr="00FF47BB">
        <w:tc>
          <w:tcPr>
            <w:tcW w:w="2783" w:type="dxa"/>
          </w:tcPr>
          <w:p w14:paraId="777F9981" w14:textId="77777777" w:rsidR="00FF47BB" w:rsidRDefault="00FF47BB" w:rsidP="00FF47BB">
            <w:r>
              <w:t>Maths</w:t>
            </w:r>
          </w:p>
        </w:tc>
        <w:tc>
          <w:tcPr>
            <w:tcW w:w="1502" w:type="dxa"/>
          </w:tcPr>
          <w:p w14:paraId="7530CFD6" w14:textId="77777777" w:rsidR="00FF47BB" w:rsidRDefault="00FF47BB" w:rsidP="00FF47BB">
            <w:r>
              <w:t>34</w:t>
            </w:r>
          </w:p>
        </w:tc>
        <w:tc>
          <w:tcPr>
            <w:tcW w:w="1503" w:type="dxa"/>
          </w:tcPr>
          <w:p w14:paraId="6CA24D2F" w14:textId="77777777" w:rsidR="00FF47BB" w:rsidRDefault="00FF47BB" w:rsidP="00FF47BB">
            <w:r>
              <w:t>25</w:t>
            </w:r>
          </w:p>
        </w:tc>
        <w:tc>
          <w:tcPr>
            <w:tcW w:w="1503" w:type="dxa"/>
          </w:tcPr>
          <w:p w14:paraId="2977FB70" w14:textId="77777777" w:rsidR="00FF47BB" w:rsidRDefault="00FF47BB" w:rsidP="00FF47BB">
            <w:r>
              <w:t>26</w:t>
            </w:r>
          </w:p>
        </w:tc>
      </w:tr>
      <w:tr w:rsidR="00FF47BB" w14:paraId="15BDD3DD" w14:textId="77777777" w:rsidTr="00FF47BB">
        <w:tc>
          <w:tcPr>
            <w:tcW w:w="2783" w:type="dxa"/>
          </w:tcPr>
          <w:p w14:paraId="3FBF6465" w14:textId="77777777" w:rsidR="00FF47BB" w:rsidRDefault="00FF47BB" w:rsidP="00FF47BB">
            <w:r>
              <w:t>Grammar &amp; Spelling</w:t>
            </w:r>
          </w:p>
        </w:tc>
        <w:tc>
          <w:tcPr>
            <w:tcW w:w="1502" w:type="dxa"/>
          </w:tcPr>
          <w:p w14:paraId="2C7B3AF4" w14:textId="77777777" w:rsidR="00FF47BB" w:rsidRDefault="00FF47BB" w:rsidP="00FF47BB">
            <w:r>
              <w:t>50</w:t>
            </w:r>
          </w:p>
        </w:tc>
        <w:tc>
          <w:tcPr>
            <w:tcW w:w="1503" w:type="dxa"/>
          </w:tcPr>
          <w:p w14:paraId="0E916854" w14:textId="77777777" w:rsidR="00FF47BB" w:rsidRDefault="00FF47BB" w:rsidP="00FF47BB">
            <w:r>
              <w:t>31</w:t>
            </w:r>
          </w:p>
        </w:tc>
        <w:tc>
          <w:tcPr>
            <w:tcW w:w="1503" w:type="dxa"/>
          </w:tcPr>
          <w:p w14:paraId="7B5C0F24" w14:textId="77777777" w:rsidR="00FF47BB" w:rsidRDefault="00FF47BB" w:rsidP="00FF47BB">
            <w:r>
              <w:t>30</w:t>
            </w:r>
          </w:p>
        </w:tc>
      </w:tr>
    </w:tbl>
    <w:p w14:paraId="2E757B76" w14:textId="77777777" w:rsidR="003E7539" w:rsidRDefault="003E7539"/>
    <w:p w14:paraId="6C0E1DDB" w14:textId="77777777" w:rsidR="003E7539" w:rsidRPr="003E7539" w:rsidRDefault="003E7539" w:rsidP="003E7539"/>
    <w:p w14:paraId="749C390A" w14:textId="77777777" w:rsidR="003E7539" w:rsidRPr="003E7539" w:rsidRDefault="003E7539" w:rsidP="003E7539"/>
    <w:p w14:paraId="284536C9" w14:textId="77777777" w:rsidR="003E7539" w:rsidRPr="003E7539" w:rsidRDefault="003E7539" w:rsidP="003E7539"/>
    <w:p w14:paraId="02538421" w14:textId="77777777" w:rsidR="003E7539" w:rsidRPr="003E7539" w:rsidRDefault="003E7539" w:rsidP="003E7539"/>
    <w:p w14:paraId="5900A7ED" w14:textId="77777777" w:rsidR="003E7539" w:rsidRPr="003E7539" w:rsidRDefault="003E7539" w:rsidP="003E7539"/>
    <w:p w14:paraId="093702F3" w14:textId="77777777" w:rsidR="003E7539" w:rsidRPr="003E7539" w:rsidRDefault="003E7539" w:rsidP="003E7539"/>
    <w:p w14:paraId="1E78D236" w14:textId="77777777" w:rsidR="003E7539" w:rsidRPr="003E7539" w:rsidRDefault="003E7539" w:rsidP="003E7539"/>
    <w:p w14:paraId="1C25225C" w14:textId="77777777" w:rsidR="003E7539" w:rsidRPr="003E7539" w:rsidRDefault="003E7539" w:rsidP="003E7539"/>
    <w:p w14:paraId="57A3D480" w14:textId="77777777" w:rsidR="003E7539" w:rsidRPr="003E7539" w:rsidRDefault="003E7539" w:rsidP="003E7539"/>
    <w:p w14:paraId="431C0B5D" w14:textId="77777777" w:rsidR="003E7539" w:rsidRPr="003E7539" w:rsidRDefault="003E7539" w:rsidP="003E7539"/>
    <w:p w14:paraId="25ECD8F6" w14:textId="77777777" w:rsidR="003E7539" w:rsidRPr="003E7539" w:rsidRDefault="003E7539" w:rsidP="003E7539"/>
    <w:p w14:paraId="0A4C179B" w14:textId="77777777" w:rsidR="003E7539" w:rsidRPr="003E7539" w:rsidRDefault="003E7539" w:rsidP="003E7539"/>
    <w:p w14:paraId="24325EAA" w14:textId="77777777" w:rsidR="003E7539" w:rsidRPr="003E7539" w:rsidRDefault="003E7539" w:rsidP="003E7539"/>
    <w:p w14:paraId="3B6672EE" w14:textId="77777777" w:rsidR="003E7539" w:rsidRPr="003E7539" w:rsidRDefault="003E7539" w:rsidP="003E7539"/>
    <w:p w14:paraId="6453DFC3" w14:textId="77777777" w:rsidR="003E7539" w:rsidRPr="003E7539" w:rsidRDefault="003E7539" w:rsidP="003E7539"/>
    <w:p w14:paraId="00BC2ABD" w14:textId="77777777" w:rsidR="003E7539" w:rsidRDefault="003E7539" w:rsidP="003E7539"/>
    <w:p w14:paraId="4DC0418B" w14:textId="77777777" w:rsidR="008B69D5" w:rsidRPr="003E7539" w:rsidRDefault="003E7539" w:rsidP="003E7539">
      <w:pPr>
        <w:tabs>
          <w:tab w:val="left" w:pos="3975"/>
        </w:tabs>
      </w:pPr>
      <w:r>
        <w:tab/>
        <w:t xml:space="preserve">                  </w:t>
      </w:r>
      <w:r w:rsidRPr="00991A51">
        <w:rPr>
          <w:noProof/>
          <w:lang w:eastAsia="en-GB"/>
        </w:rPr>
        <w:drawing>
          <wp:inline distT="0" distB="0" distL="0" distR="0" wp14:anchorId="54D29493" wp14:editId="2D9AA910">
            <wp:extent cx="1978270" cy="514350"/>
            <wp:effectExtent l="0" t="0" r="3175" b="0"/>
            <wp:docPr id="1" name="Picture 1" descr="C:\Users\watson.h56\Local Settings\Temporary Internet Files\Content.MSO\48CB69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son.h56\Local Settings\Temporary Internet Files\Content.MSO\48CB69B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228" cy="5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9D5" w:rsidRPr="003E7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D5"/>
    <w:rsid w:val="0003588B"/>
    <w:rsid w:val="003E7539"/>
    <w:rsid w:val="008B69D5"/>
    <w:rsid w:val="009E6FF6"/>
    <w:rsid w:val="00BD4F18"/>
    <w:rsid w:val="00D05757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D6A7"/>
  <w15:chartTrackingRefBased/>
  <w15:docId w15:val="{B9E949F5-F135-4267-A3A3-37626DC4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Watson</dc:creator>
  <cp:keywords/>
  <dc:description/>
  <cp:lastModifiedBy>McNulty, Abbie</cp:lastModifiedBy>
  <cp:revision>2</cp:revision>
  <dcterms:created xsi:type="dcterms:W3CDTF">2025-11-13T12:50:00Z</dcterms:created>
  <dcterms:modified xsi:type="dcterms:W3CDTF">2025-11-13T12:50:00Z</dcterms:modified>
</cp:coreProperties>
</file>